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05A0F" w14:textId="77777777" w:rsidR="009F0E74" w:rsidRPr="006172B4" w:rsidRDefault="009F0E74">
      <w:pPr>
        <w:pStyle w:val="AttorneyName"/>
        <w:rPr>
          <w:rFonts w:cstheme="minorHAnsi"/>
          <w:sz w:val="24"/>
          <w:szCs w:val="24"/>
        </w:rPr>
      </w:pPr>
    </w:p>
    <w:p w14:paraId="12EBB93C" w14:textId="77777777"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14:paraId="782DE6B8" w14:textId="77777777"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3239723B" w14:textId="77777777">
        <w:tc>
          <w:tcPr>
            <w:tcW w:w="2500" w:type="pct"/>
            <w:tcBorders>
              <w:bottom w:val="single" w:sz="4" w:space="0" w:color="auto"/>
              <w:right w:val="single" w:sz="4" w:space="0" w:color="auto"/>
            </w:tcBorders>
          </w:tcPr>
          <w:p w14:paraId="13F91C54"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56C0832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32754C2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58F8840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50EF1D3F"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0041E603" w14:textId="77777777"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14:paraId="7B21B8AF" w14:textId="77777777" w:rsidR="009F0E74" w:rsidRPr="006172B4" w:rsidRDefault="009F0E74">
            <w:pPr>
              <w:spacing w:line="264" w:lineRule="auto"/>
              <w:rPr>
                <w:rFonts w:cstheme="minorHAnsi"/>
                <w:sz w:val="24"/>
                <w:szCs w:val="24"/>
              </w:rPr>
            </w:pPr>
          </w:p>
        </w:tc>
        <w:tc>
          <w:tcPr>
            <w:tcW w:w="2500" w:type="pct"/>
            <w:tcBorders>
              <w:left w:val="nil"/>
            </w:tcBorders>
            <w:tcMar>
              <w:left w:w="115" w:type="dxa"/>
            </w:tcMar>
          </w:tcPr>
          <w:p w14:paraId="57B7093C" w14:textId="77777777"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14:paraId="23EA2E2C"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69FA0C9F" w14:textId="77777777"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14:paraId="38C32A45" w14:textId="2FEBA6BF" w:rsidR="009F0E74" w:rsidRPr="006172B4" w:rsidRDefault="006366E9" w:rsidP="0000031D">
            <w:pPr>
              <w:pStyle w:val="CaseNo"/>
              <w:spacing w:after="0"/>
              <w:rPr>
                <w:rFonts w:cstheme="minorHAnsi"/>
                <w:sz w:val="24"/>
                <w:szCs w:val="24"/>
              </w:rPr>
            </w:pPr>
            <w:r>
              <w:rPr>
                <w:rStyle w:val="CaseNoChar"/>
                <w:sz w:val="24"/>
                <w:szCs w:val="24"/>
              </w:rPr>
              <w:t xml:space="preserve">FIRST </w:t>
            </w:r>
            <w:r w:rsidR="0000031D">
              <w:rPr>
                <w:rStyle w:val="CaseNoChar"/>
                <w:sz w:val="24"/>
                <w:szCs w:val="24"/>
              </w:rPr>
              <w:t xml:space="preserve">REQUEST FOR INFORMATION TO </w:t>
            </w:r>
            <w:r>
              <w:rPr>
                <w:rStyle w:val="CaseNoChar"/>
                <w:sz w:val="24"/>
                <w:szCs w:val="24"/>
              </w:rPr>
              <w:t>S</w:t>
            </w:r>
            <w:r w:rsidR="00D11417">
              <w:rPr>
                <w:rStyle w:val="CaseNoChar"/>
                <w:sz w:val="24"/>
                <w:szCs w:val="24"/>
              </w:rPr>
              <w:t>AVE HUNTRESS LANE ASSOCIATION</w:t>
            </w:r>
            <w:r w:rsidR="000F51B1">
              <w:rPr>
                <w:rStyle w:val="CaseNoChar"/>
                <w:sz w:val="24"/>
                <w:szCs w:val="24"/>
              </w:rPr>
              <w:t xml:space="preserve"> RE</w:t>
            </w:r>
            <w:r w:rsidR="000D7EB9">
              <w:rPr>
                <w:rStyle w:val="CaseNoChar"/>
                <w:sz w:val="24"/>
                <w:szCs w:val="24"/>
              </w:rPr>
              <w:t>: SHLA</w:t>
            </w:r>
            <w:r w:rsidR="000F51B1">
              <w:rPr>
                <w:rStyle w:val="CaseNoChar"/>
                <w:sz w:val="24"/>
                <w:szCs w:val="24"/>
              </w:rPr>
              <w:t xml:space="preserve"> REBUTTAL TESTIMONY</w:t>
            </w:r>
          </w:p>
        </w:tc>
      </w:tr>
    </w:tbl>
    <w:p w14:paraId="60E0211E" w14:textId="77777777" w:rsidR="009F0E74" w:rsidRDefault="009F0E74">
      <w:pPr>
        <w:pStyle w:val="NoSpacing"/>
        <w:rPr>
          <w:rFonts w:cstheme="minorHAnsi"/>
          <w:sz w:val="24"/>
          <w:szCs w:val="24"/>
        </w:rPr>
      </w:pPr>
    </w:p>
    <w:p w14:paraId="13CEE3C9" w14:textId="443FD0C7" w:rsidR="0000031D" w:rsidRPr="00205CC1" w:rsidRDefault="0000031D" w:rsidP="00205CC1">
      <w:pPr>
        <w:pStyle w:val="NormalWeb"/>
        <w:spacing w:line="360" w:lineRule="auto"/>
        <w:rPr>
          <w:rFonts w:asciiTheme="minorHAnsi" w:hAnsiTheme="minorHAnsi" w:cstheme="minorHAnsi"/>
        </w:rPr>
      </w:pPr>
      <w:r w:rsidRPr="0000031D">
        <w:rPr>
          <w:rFonts w:asciiTheme="minorHAnsi" w:hAnsiTheme="minorHAnsi" w:cstheme="minorHAnsi"/>
        </w:rPr>
        <w:t>I, Patrick Cleveland, pursuant to 16 Tex. Admin. Code § 22.144 and the parties' agreements made at the prehearing conference, respect</w:t>
      </w:r>
      <w:r>
        <w:rPr>
          <w:rFonts w:asciiTheme="minorHAnsi" w:hAnsiTheme="minorHAnsi" w:cstheme="minorHAnsi"/>
        </w:rPr>
        <w:t>f</w:t>
      </w:r>
      <w:r w:rsidRPr="0000031D">
        <w:rPr>
          <w:rFonts w:asciiTheme="minorHAnsi" w:hAnsiTheme="minorHAnsi" w:cstheme="minorHAnsi"/>
        </w:rPr>
        <w:t xml:space="preserve">ully request that </w:t>
      </w:r>
      <w:r w:rsidR="00630DBC">
        <w:rPr>
          <w:rFonts w:asciiTheme="minorHAnsi" w:hAnsiTheme="minorHAnsi" w:cstheme="minorHAnsi"/>
        </w:rPr>
        <w:t xml:space="preserve">Save Huntress Lane Association </w:t>
      </w:r>
      <w:r w:rsidR="002613AF">
        <w:rPr>
          <w:rFonts w:asciiTheme="minorHAnsi" w:hAnsiTheme="minorHAnsi" w:cstheme="minorHAnsi"/>
        </w:rPr>
        <w:t xml:space="preserve">(hereinafter SHLA) </w:t>
      </w:r>
      <w:r w:rsidRPr="0000031D">
        <w:rPr>
          <w:rFonts w:asciiTheme="minorHAnsi" w:hAnsiTheme="minorHAnsi" w:cstheme="minorHAnsi"/>
        </w:rPr>
        <w:t>provide,</w:t>
      </w:r>
      <w:r w:rsidR="008E1F42">
        <w:rPr>
          <w:rFonts w:asciiTheme="minorHAnsi" w:hAnsiTheme="minorHAnsi" w:cstheme="minorHAnsi"/>
        </w:rPr>
        <w:t xml:space="preserve"> on or before,</w:t>
      </w:r>
      <w:r w:rsidR="00B40B5B">
        <w:rPr>
          <w:rFonts w:asciiTheme="minorHAnsi" w:hAnsiTheme="minorHAnsi" w:cstheme="minorHAnsi"/>
        </w:rPr>
        <w:t xml:space="preserve"> April 28, 2021</w:t>
      </w:r>
      <w:r w:rsidRPr="0000031D">
        <w:rPr>
          <w:rFonts w:asciiTheme="minorHAnsi" w:hAnsiTheme="minorHAnsi" w:cstheme="minorHAnsi"/>
        </w:rPr>
        <w:t>, the information requested in this Request for Information</w:t>
      </w:r>
      <w:r w:rsidR="00D839C2">
        <w:rPr>
          <w:rFonts w:asciiTheme="minorHAnsi" w:hAnsiTheme="minorHAnsi" w:cstheme="minorHAnsi"/>
        </w:rPr>
        <w:t xml:space="preserve">, which is based on rebuttal testimony in PUC Document Filing Number 51023-672 referring to the existence of recreational areas in the SHLA area. </w:t>
      </w:r>
      <w:r w:rsidRPr="0000031D">
        <w:rPr>
          <w:rFonts w:asciiTheme="minorHAnsi" w:hAnsiTheme="minorHAnsi" w:cstheme="minorHAnsi"/>
        </w:rPr>
        <w:t xml:space="preserve">  </w:t>
      </w:r>
    </w:p>
    <w:p w14:paraId="00195320" w14:textId="77777777" w:rsidR="00DF7AD3" w:rsidRDefault="00DF7AD3" w:rsidP="0000031D">
      <w:pPr>
        <w:pStyle w:val="NormalWeb"/>
        <w:spacing w:line="360" w:lineRule="auto"/>
        <w:ind w:left="2880" w:firstLine="720"/>
        <w:rPr>
          <w:b/>
          <w:bCs/>
          <w:sz w:val="28"/>
          <w:szCs w:val="28"/>
        </w:rPr>
      </w:pPr>
      <w:r>
        <w:rPr>
          <w:b/>
          <w:bCs/>
          <w:sz w:val="28"/>
          <w:szCs w:val="28"/>
        </w:rPr>
        <w:t>Definitions</w:t>
      </w:r>
    </w:p>
    <w:p w14:paraId="3C04A9E7" w14:textId="3E415211" w:rsidR="00DF7AD3" w:rsidRPr="00DF7AD3" w:rsidRDefault="00DF7AD3" w:rsidP="00D839C2">
      <w:pPr>
        <w:pStyle w:val="NormalWeb"/>
        <w:numPr>
          <w:ilvl w:val="0"/>
          <w:numId w:val="14"/>
        </w:numPr>
        <w:spacing w:line="360" w:lineRule="auto"/>
        <w:jc w:val="both"/>
      </w:pPr>
      <w:r w:rsidRPr="00DF7AD3">
        <w:t>“Parks and Recreational areas” means areas owned by a governmental body or an</w:t>
      </w:r>
      <w:r>
        <w:t xml:space="preserve"> </w:t>
      </w:r>
      <w:r w:rsidRPr="00DF7AD3">
        <w:t>organized group, club, or church</w:t>
      </w:r>
      <w:r>
        <w:t xml:space="preserve"> where recreational activities take place.</w:t>
      </w:r>
    </w:p>
    <w:p w14:paraId="394123A6" w14:textId="6696A354" w:rsidR="0000031D" w:rsidRPr="0000031D" w:rsidRDefault="0000031D" w:rsidP="0000031D">
      <w:pPr>
        <w:pStyle w:val="NormalWeb"/>
        <w:spacing w:line="360" w:lineRule="auto"/>
        <w:ind w:left="2880" w:firstLine="720"/>
        <w:rPr>
          <w:b/>
          <w:bCs/>
          <w:sz w:val="28"/>
          <w:szCs w:val="28"/>
        </w:rPr>
      </w:pPr>
      <w:r w:rsidRPr="0000031D">
        <w:rPr>
          <w:b/>
          <w:bCs/>
          <w:sz w:val="28"/>
          <w:szCs w:val="28"/>
        </w:rPr>
        <w:t>Instructions</w:t>
      </w:r>
    </w:p>
    <w:p w14:paraId="13015C77" w14:textId="13CE70F6" w:rsidR="0000031D" w:rsidRPr="0000031D" w:rsidRDefault="0000031D" w:rsidP="00ED0B6D">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Each request herein extends to any documents or information in your possession and the possession of any of the attorneys or law firms that purport to represent you in this case.</w:t>
      </w:r>
      <w:r w:rsidR="002613AF">
        <w:rPr>
          <w:rFonts w:asciiTheme="minorHAnsi" w:hAnsiTheme="minorHAnsi" w:cstheme="minorHAnsi"/>
        </w:rPr>
        <w:t xml:space="preserve">  Information includes the knowledge of any such person as well. </w:t>
      </w:r>
      <w:r w:rsidRPr="0000031D">
        <w:rPr>
          <w:rFonts w:asciiTheme="minorHAnsi" w:hAnsiTheme="minorHAnsi" w:cstheme="minorHAnsi"/>
        </w:rPr>
        <w:t xml:space="preserve"> </w:t>
      </w:r>
    </w:p>
    <w:p w14:paraId="5401A8B5" w14:textId="3CFF011D" w:rsidR="002613AF" w:rsidRPr="00D839C2" w:rsidRDefault="0000031D" w:rsidP="00D839C2">
      <w:pPr>
        <w:pStyle w:val="NormalWeb"/>
        <w:numPr>
          <w:ilvl w:val="0"/>
          <w:numId w:val="13"/>
        </w:numPr>
        <w:spacing w:line="360" w:lineRule="auto"/>
        <w:rPr>
          <w:rFonts w:asciiTheme="minorHAnsi" w:hAnsiTheme="minorHAnsi" w:cstheme="minorHAnsi"/>
        </w:rPr>
      </w:pPr>
      <w:r w:rsidRPr="0000031D">
        <w:rPr>
          <w:rFonts w:asciiTheme="minorHAnsi" w:hAnsiTheme="minorHAnsi" w:cstheme="minorHAnsi"/>
        </w:rPr>
        <w:t xml:space="preserve">The requests shall be deemed continuing so as to require additional answers if, after answering such requests, you obtain information upon the basis of which you determine that the answer was incorrect when made, or you become aware that the answer, though </w:t>
      </w:r>
      <w:r w:rsidRPr="0000031D">
        <w:rPr>
          <w:rFonts w:asciiTheme="minorHAnsi" w:hAnsiTheme="minorHAnsi" w:cstheme="minorHAnsi"/>
        </w:rPr>
        <w:lastRenderedPageBreak/>
        <w:t xml:space="preserve">correct when made, is no longer true, and the circumstances are such that failure to amend the answer is in substance a knowing concealment. </w:t>
      </w:r>
    </w:p>
    <w:p w14:paraId="0D06CC8A" w14:textId="023012CB" w:rsidR="00205CC1" w:rsidRPr="002613AF" w:rsidRDefault="0000031D" w:rsidP="002613AF">
      <w:pPr>
        <w:pStyle w:val="ListParagraph"/>
        <w:numPr>
          <w:ilvl w:val="0"/>
          <w:numId w:val="13"/>
        </w:numPr>
        <w:spacing w:before="100" w:beforeAutospacing="1" w:after="100" w:afterAutospacing="1" w:line="360" w:lineRule="auto"/>
        <w:rPr>
          <w:rFonts w:eastAsia="Times New Roman" w:cstheme="minorHAnsi"/>
          <w:sz w:val="24"/>
          <w:szCs w:val="24"/>
        </w:rPr>
      </w:pPr>
      <w:r w:rsidRPr="0000031D">
        <w:rPr>
          <w:rFonts w:eastAsia="Times New Roman" w:cstheme="minorHAnsi"/>
          <w:sz w:val="24"/>
          <w:szCs w:val="24"/>
        </w:rPr>
        <w:t xml:space="preserve">As part of the response to each request for information, please state, at the bottom of the answer, the name and job position of each person who substantively participated in the preparation of the response. Please also state the name of the witness in this docket who will sponsor the answer to the request and may verify the truth of the response. </w:t>
      </w:r>
    </w:p>
    <w:p w14:paraId="610953E6" w14:textId="77777777" w:rsidR="00205CC1" w:rsidRDefault="00205CC1" w:rsidP="0000031D">
      <w:pPr>
        <w:spacing w:line="360" w:lineRule="auto"/>
        <w:ind w:left="1440"/>
        <w:rPr>
          <w:rFonts w:ascii="Times New Roman" w:hAnsi="Times New Roman" w:cs="Times New Roman"/>
          <w:b/>
          <w:bCs/>
          <w:sz w:val="28"/>
          <w:szCs w:val="28"/>
        </w:rPr>
      </w:pPr>
    </w:p>
    <w:p w14:paraId="44D1E15C" w14:textId="58E19476" w:rsidR="0000031D" w:rsidRPr="00D5392B" w:rsidRDefault="0000031D" w:rsidP="0000031D">
      <w:pPr>
        <w:spacing w:line="360" w:lineRule="auto"/>
        <w:ind w:left="1440"/>
        <w:rPr>
          <w:rFonts w:ascii="Times New Roman" w:hAnsi="Times New Roman" w:cs="Times New Roman"/>
          <w:b/>
          <w:bCs/>
          <w:sz w:val="28"/>
          <w:szCs w:val="28"/>
        </w:rPr>
      </w:pPr>
      <w:r w:rsidRPr="00D5392B">
        <w:rPr>
          <w:rFonts w:ascii="Times New Roman" w:hAnsi="Times New Roman" w:cs="Times New Roman"/>
          <w:b/>
          <w:bCs/>
          <w:sz w:val="28"/>
          <w:szCs w:val="28"/>
        </w:rPr>
        <w:t>Request for Information</w:t>
      </w:r>
    </w:p>
    <w:p w14:paraId="42BF5F10" w14:textId="77777777" w:rsidR="0000031D" w:rsidRPr="001014CB" w:rsidRDefault="0000031D" w:rsidP="0000031D">
      <w:pPr>
        <w:spacing w:line="360" w:lineRule="auto"/>
        <w:rPr>
          <w:rFonts w:ascii="Times New Roman" w:hAnsi="Times New Roman" w:cs="Times New Roman"/>
        </w:rPr>
      </w:pPr>
    </w:p>
    <w:p w14:paraId="426175E8" w14:textId="4CB2C663" w:rsidR="00630DBC" w:rsidRDefault="00B40B5B" w:rsidP="00B40B5B">
      <w:pPr>
        <w:spacing w:line="360" w:lineRule="auto"/>
        <w:ind w:firstLine="0"/>
        <w:rPr>
          <w:rFonts w:ascii="Times New Roman" w:hAnsi="Times New Roman" w:cs="Times New Roman"/>
          <w:sz w:val="24"/>
          <w:szCs w:val="24"/>
        </w:rPr>
      </w:pPr>
      <w:r w:rsidRPr="00B40B5B">
        <w:rPr>
          <w:rFonts w:ascii="Times New Roman" w:hAnsi="Times New Roman" w:cs="Times New Roman"/>
          <w:sz w:val="24"/>
          <w:szCs w:val="24"/>
        </w:rPr>
        <w:t>1.</w:t>
      </w:r>
      <w:r>
        <w:rPr>
          <w:rFonts w:ascii="Times New Roman" w:hAnsi="Times New Roman" w:cs="Times New Roman"/>
        </w:rPr>
        <w:t xml:space="preserve"> </w:t>
      </w:r>
      <w:r w:rsidRPr="00B40B5B">
        <w:rPr>
          <w:rFonts w:ascii="Times New Roman" w:hAnsi="Times New Roman" w:cs="Times New Roman"/>
          <w:sz w:val="24"/>
          <w:szCs w:val="24"/>
        </w:rPr>
        <w:t xml:space="preserve">Please </w:t>
      </w:r>
      <w:r w:rsidR="003D7CAD">
        <w:rPr>
          <w:rFonts w:ascii="Times New Roman" w:hAnsi="Times New Roman" w:cs="Times New Roman"/>
          <w:sz w:val="24"/>
          <w:szCs w:val="24"/>
        </w:rPr>
        <w:t xml:space="preserve">provide and </w:t>
      </w:r>
      <w:r w:rsidR="00630DBC">
        <w:rPr>
          <w:rFonts w:ascii="Times New Roman" w:hAnsi="Times New Roman" w:cs="Times New Roman"/>
          <w:sz w:val="24"/>
          <w:szCs w:val="24"/>
        </w:rPr>
        <w:t>identify all parks and recreational areas in the SHLA area, including:</w:t>
      </w:r>
    </w:p>
    <w:p w14:paraId="5B4A2EA2" w14:textId="6D084546" w:rsidR="00630DBC" w:rsidRDefault="00630DBC" w:rsidP="00630DBC">
      <w:pPr>
        <w:spacing w:line="360" w:lineRule="auto"/>
        <w:ind w:firstLine="720"/>
        <w:rPr>
          <w:rFonts w:ascii="Times New Roman" w:hAnsi="Times New Roman" w:cs="Times New Roman"/>
          <w:sz w:val="24"/>
          <w:szCs w:val="24"/>
        </w:rPr>
      </w:pPr>
      <w:r>
        <w:rPr>
          <w:rFonts w:ascii="Times New Roman" w:hAnsi="Times New Roman" w:cs="Times New Roman"/>
          <w:sz w:val="24"/>
          <w:szCs w:val="24"/>
        </w:rPr>
        <w:t>a. location (identified on a map or by GPS coordinates)</w:t>
      </w:r>
    </w:p>
    <w:p w14:paraId="5CE082BD" w14:textId="77777777" w:rsidR="00630DBC" w:rsidRDefault="00630DBC" w:rsidP="00630DBC">
      <w:pPr>
        <w:spacing w:line="360" w:lineRule="auto"/>
        <w:ind w:firstLine="720"/>
        <w:rPr>
          <w:rFonts w:ascii="Times New Roman" w:hAnsi="Times New Roman" w:cs="Times New Roman"/>
          <w:sz w:val="24"/>
          <w:szCs w:val="24"/>
        </w:rPr>
      </w:pPr>
      <w:r>
        <w:rPr>
          <w:rFonts w:ascii="Times New Roman" w:hAnsi="Times New Roman" w:cs="Times New Roman"/>
          <w:sz w:val="24"/>
          <w:szCs w:val="24"/>
        </w:rPr>
        <w:t>b. acreage</w:t>
      </w:r>
    </w:p>
    <w:p w14:paraId="2671E368" w14:textId="48274F4D" w:rsidR="00630DBC" w:rsidRDefault="00630DBC" w:rsidP="00630DBC">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c. </w:t>
      </w:r>
      <w:r w:rsidR="003D7CAD">
        <w:rPr>
          <w:rFonts w:ascii="Times New Roman" w:hAnsi="Times New Roman" w:cs="Times New Roman"/>
          <w:sz w:val="24"/>
          <w:szCs w:val="24"/>
        </w:rPr>
        <w:t xml:space="preserve">name and address of </w:t>
      </w:r>
      <w:r>
        <w:rPr>
          <w:rFonts w:ascii="Times New Roman" w:hAnsi="Times New Roman" w:cs="Times New Roman"/>
          <w:sz w:val="24"/>
          <w:szCs w:val="24"/>
        </w:rPr>
        <w:t>owner</w:t>
      </w:r>
    </w:p>
    <w:p w14:paraId="62E75253" w14:textId="71D047E2" w:rsidR="00630DBC" w:rsidRDefault="00630DBC" w:rsidP="00630DBC">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d. </w:t>
      </w:r>
      <w:r w:rsidR="00DF7AD3">
        <w:rPr>
          <w:rFonts w:ascii="Times New Roman" w:hAnsi="Times New Roman" w:cs="Times New Roman"/>
          <w:sz w:val="24"/>
          <w:szCs w:val="24"/>
        </w:rPr>
        <w:t xml:space="preserve">types of </w:t>
      </w:r>
      <w:r>
        <w:rPr>
          <w:rFonts w:ascii="Times New Roman" w:hAnsi="Times New Roman" w:cs="Times New Roman"/>
          <w:sz w:val="24"/>
          <w:szCs w:val="24"/>
        </w:rPr>
        <w:t>recreational activities conducted within such areas</w:t>
      </w:r>
    </w:p>
    <w:p w14:paraId="5E62A3FC" w14:textId="569D8E7D" w:rsidR="002613AF" w:rsidRDefault="002613AF" w:rsidP="00630DBC">
      <w:pPr>
        <w:spacing w:line="360" w:lineRule="auto"/>
        <w:ind w:firstLine="720"/>
        <w:rPr>
          <w:rFonts w:ascii="Times New Roman" w:hAnsi="Times New Roman" w:cs="Times New Roman"/>
          <w:sz w:val="24"/>
          <w:szCs w:val="24"/>
        </w:rPr>
      </w:pPr>
      <w:r>
        <w:rPr>
          <w:rFonts w:ascii="Times New Roman" w:hAnsi="Times New Roman" w:cs="Times New Roman"/>
          <w:sz w:val="24"/>
          <w:szCs w:val="24"/>
        </w:rPr>
        <w:t>e. the approximate times when used (either daily, weekly, monthly, yearly or more)</w:t>
      </w:r>
    </w:p>
    <w:p w14:paraId="1C2CE255" w14:textId="5E905C1F" w:rsidR="00630DBC" w:rsidRDefault="002613AF" w:rsidP="002613AF">
      <w:pPr>
        <w:spacing w:line="360" w:lineRule="auto"/>
        <w:ind w:firstLine="720"/>
        <w:rPr>
          <w:rFonts w:ascii="Times New Roman" w:hAnsi="Times New Roman" w:cs="Times New Roman"/>
          <w:sz w:val="24"/>
          <w:szCs w:val="24"/>
        </w:rPr>
      </w:pPr>
      <w:r>
        <w:rPr>
          <w:rFonts w:ascii="Times New Roman" w:hAnsi="Times New Roman" w:cs="Times New Roman"/>
          <w:sz w:val="24"/>
          <w:szCs w:val="24"/>
        </w:rPr>
        <w:t>f</w:t>
      </w:r>
      <w:r w:rsidR="00630DBC">
        <w:rPr>
          <w:rFonts w:ascii="Times New Roman" w:hAnsi="Times New Roman" w:cs="Times New Roman"/>
          <w:sz w:val="24"/>
          <w:szCs w:val="24"/>
        </w:rPr>
        <w:t xml:space="preserve">. </w:t>
      </w:r>
      <w:r w:rsidR="00463E92">
        <w:rPr>
          <w:rFonts w:ascii="Times New Roman" w:hAnsi="Times New Roman" w:cs="Times New Roman"/>
          <w:sz w:val="24"/>
          <w:szCs w:val="24"/>
        </w:rPr>
        <w:t xml:space="preserve"> </w:t>
      </w:r>
      <w:r w:rsidR="00630DBC">
        <w:rPr>
          <w:rFonts w:ascii="Times New Roman" w:hAnsi="Times New Roman" w:cs="Times New Roman"/>
          <w:sz w:val="24"/>
          <w:szCs w:val="24"/>
        </w:rPr>
        <w:t xml:space="preserve">copies of any covenants, bylaws, or rules pertaining to the recreational areas </w:t>
      </w:r>
    </w:p>
    <w:p w14:paraId="74443ABA" w14:textId="765EDBC5" w:rsidR="00DF7AD3" w:rsidRDefault="002613AF" w:rsidP="00DF7AD3">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g. </w:t>
      </w:r>
      <w:r w:rsidR="00DF7AD3">
        <w:rPr>
          <w:rFonts w:ascii="Times New Roman" w:hAnsi="Times New Roman" w:cs="Times New Roman"/>
          <w:sz w:val="24"/>
          <w:szCs w:val="24"/>
        </w:rPr>
        <w:t xml:space="preserve">structures </w:t>
      </w:r>
      <w:r>
        <w:rPr>
          <w:rFonts w:ascii="Times New Roman" w:hAnsi="Times New Roman" w:cs="Times New Roman"/>
          <w:sz w:val="24"/>
          <w:szCs w:val="24"/>
        </w:rPr>
        <w:t xml:space="preserve">or buildings </w:t>
      </w:r>
      <w:r w:rsidR="00DF7AD3">
        <w:rPr>
          <w:rFonts w:ascii="Times New Roman" w:hAnsi="Times New Roman" w:cs="Times New Roman"/>
          <w:sz w:val="24"/>
          <w:szCs w:val="24"/>
        </w:rPr>
        <w:t>used for recreation within the recreational areas</w:t>
      </w:r>
      <w:r w:rsidR="00DF7AD3">
        <w:rPr>
          <w:rFonts w:ascii="Times New Roman" w:hAnsi="Times New Roman" w:cs="Times New Roman"/>
          <w:sz w:val="24"/>
          <w:szCs w:val="24"/>
        </w:rPr>
        <w:tab/>
      </w:r>
    </w:p>
    <w:p w14:paraId="48D79FAE" w14:textId="3839BBAE" w:rsidR="00D839C2" w:rsidRPr="002613AF" w:rsidRDefault="002613AF" w:rsidP="00D839C2">
      <w:pPr>
        <w:spacing w:line="360" w:lineRule="auto"/>
        <w:ind w:firstLine="720"/>
        <w:rPr>
          <w:rFonts w:ascii="Times New Roman" w:hAnsi="Times New Roman" w:cs="Times New Roman"/>
          <w:sz w:val="24"/>
          <w:szCs w:val="24"/>
        </w:rPr>
      </w:pPr>
      <w:r>
        <w:rPr>
          <w:rFonts w:ascii="Times New Roman" w:hAnsi="Times New Roman" w:cs="Times New Roman"/>
          <w:sz w:val="24"/>
          <w:szCs w:val="24"/>
        </w:rPr>
        <w:t>h</w:t>
      </w:r>
      <w:r w:rsidR="00DF7AD3">
        <w:rPr>
          <w:rFonts w:ascii="Times New Roman" w:hAnsi="Times New Roman" w:cs="Times New Roman"/>
          <w:sz w:val="24"/>
          <w:szCs w:val="24"/>
        </w:rPr>
        <w:t xml:space="preserve">. </w:t>
      </w:r>
      <w:r w:rsidR="00DF7AD3">
        <w:rPr>
          <w:rFonts w:ascii="Times New Roman" w:hAnsi="Times New Roman" w:cs="Times New Roman"/>
          <w:sz w:val="24"/>
          <w:szCs w:val="24"/>
        </w:rPr>
        <w:t xml:space="preserve">whether the recreational areas are commonly enjoyed and if so, provide the </w:t>
      </w:r>
      <w:r w:rsidR="00DF7AD3">
        <w:rPr>
          <w:rFonts w:ascii="Times New Roman" w:hAnsi="Times New Roman" w:cs="Times New Roman"/>
          <w:sz w:val="24"/>
          <w:szCs w:val="24"/>
        </w:rPr>
        <w:t>names and addresses of each person who is authorized to use each recreational</w:t>
      </w:r>
      <w:r w:rsidR="00463E92">
        <w:rPr>
          <w:rFonts w:ascii="Times New Roman" w:hAnsi="Times New Roman" w:cs="Times New Roman"/>
          <w:sz w:val="24"/>
          <w:szCs w:val="24"/>
        </w:rPr>
        <w:t xml:space="preserve"> area.</w:t>
      </w:r>
    </w:p>
    <w:p w14:paraId="369F9017" w14:textId="77777777" w:rsidR="00DF7AD3" w:rsidRDefault="00DF7AD3" w:rsidP="00002F1B">
      <w:pPr>
        <w:autoSpaceDE w:val="0"/>
        <w:autoSpaceDN w:val="0"/>
        <w:adjustRightInd w:val="0"/>
        <w:ind w:firstLine="0"/>
        <w:rPr>
          <w:rFonts w:cstheme="minorHAnsi"/>
          <w:sz w:val="24"/>
          <w:szCs w:val="24"/>
        </w:rPr>
      </w:pPr>
    </w:p>
    <w:p w14:paraId="69B37FFE" w14:textId="25D9681D" w:rsidR="00C27183" w:rsidRPr="00002F1B" w:rsidRDefault="00ED0B6D" w:rsidP="00002F1B">
      <w:pPr>
        <w:autoSpaceDE w:val="0"/>
        <w:autoSpaceDN w:val="0"/>
        <w:adjustRightInd w:val="0"/>
        <w:ind w:firstLine="0"/>
        <w:rPr>
          <w:rFonts w:cstheme="minorHAnsi"/>
          <w:sz w:val="24"/>
          <w:szCs w:val="24"/>
        </w:rPr>
      </w:pPr>
      <w:r>
        <w:rPr>
          <w:rFonts w:cstheme="minorHAnsi"/>
          <w:sz w:val="24"/>
          <w:szCs w:val="24"/>
        </w:rPr>
        <w:t xml:space="preserve">Respectfully submitted </w:t>
      </w:r>
      <w:r w:rsidR="002357C1" w:rsidRPr="00002F1B">
        <w:rPr>
          <w:rFonts w:cstheme="minorHAnsi"/>
          <w:sz w:val="24"/>
          <w:szCs w:val="24"/>
        </w:rPr>
        <w:t>this</w:t>
      </w:r>
      <w:r w:rsidR="00D00872">
        <w:rPr>
          <w:rFonts w:cstheme="minorHAnsi"/>
          <w:sz w:val="24"/>
          <w:szCs w:val="24"/>
        </w:rPr>
        <w:t xml:space="preserve"> </w:t>
      </w:r>
      <w:r w:rsidR="00B40B5B">
        <w:rPr>
          <w:rFonts w:cstheme="minorHAnsi"/>
          <w:sz w:val="24"/>
          <w:szCs w:val="24"/>
        </w:rPr>
        <w:t>1</w:t>
      </w:r>
      <w:r w:rsidR="002613AF">
        <w:rPr>
          <w:rFonts w:cstheme="minorHAnsi"/>
          <w:sz w:val="24"/>
          <w:szCs w:val="24"/>
        </w:rPr>
        <w:t>4</w:t>
      </w:r>
      <w:r w:rsidR="00B40B5B" w:rsidRPr="00B40B5B">
        <w:rPr>
          <w:rFonts w:cstheme="minorHAnsi"/>
          <w:sz w:val="24"/>
          <w:szCs w:val="24"/>
          <w:vertAlign w:val="superscript"/>
        </w:rPr>
        <w:t>th</w:t>
      </w:r>
      <w:r w:rsidR="00B40B5B">
        <w:rPr>
          <w:rFonts w:cstheme="minorHAnsi"/>
          <w:sz w:val="24"/>
          <w:szCs w:val="24"/>
        </w:rPr>
        <w:t xml:space="preserve"> day of April, 2021</w:t>
      </w:r>
      <w:r w:rsidR="002357C1" w:rsidRPr="00002F1B">
        <w:rPr>
          <w:rFonts w:cstheme="minorHAnsi"/>
          <w:sz w:val="24"/>
          <w:szCs w:val="24"/>
        </w:rPr>
        <w:t xml:space="preserve">. </w:t>
      </w:r>
    </w:p>
    <w:p w14:paraId="26422CF5" w14:textId="77777777" w:rsidR="00C27183" w:rsidRPr="00353ABD" w:rsidRDefault="00C27183" w:rsidP="00C27183"/>
    <w:p w14:paraId="53C38C3E" w14:textId="77777777"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770D69E2" w14:textId="77777777" w:rsidTr="00CC450D">
        <w:tc>
          <w:tcPr>
            <w:tcW w:w="9350" w:type="dxa"/>
          </w:tcPr>
          <w:p w14:paraId="0FE80D2E" w14:textId="77777777" w:rsidR="00C27183" w:rsidRDefault="00C27183" w:rsidP="00CC450D">
            <w:pPr>
              <w:pStyle w:val="AttorneyName"/>
              <w:rPr>
                <w:rFonts w:cstheme="minorHAnsi"/>
                <w:sz w:val="24"/>
                <w:szCs w:val="24"/>
              </w:rPr>
            </w:pPr>
            <w:r>
              <w:rPr>
                <w:rFonts w:cstheme="minorHAnsi"/>
                <w:sz w:val="24"/>
                <w:szCs w:val="24"/>
              </w:rPr>
              <w:t>Patrick Cleveland</w:t>
            </w:r>
          </w:p>
          <w:p w14:paraId="544E4B57" w14:textId="77777777" w:rsidR="00ED0B6D" w:rsidRDefault="00ED0B6D" w:rsidP="00ED0B6D">
            <w:pPr>
              <w:ind w:firstLine="0"/>
              <w:rPr>
                <w:rFonts w:cstheme="minorHAnsi"/>
                <w:sz w:val="24"/>
                <w:szCs w:val="24"/>
              </w:rPr>
            </w:pPr>
            <w:r>
              <w:rPr>
                <w:rFonts w:cstheme="minorHAnsi"/>
                <w:sz w:val="24"/>
                <w:szCs w:val="24"/>
              </w:rPr>
              <w:t>State Bar #24101630</w:t>
            </w:r>
          </w:p>
          <w:p w14:paraId="5AAD3A32" w14:textId="77777777" w:rsidR="00C27183" w:rsidRDefault="00C27183" w:rsidP="00CC450D">
            <w:pPr>
              <w:pStyle w:val="AttorneyName"/>
              <w:rPr>
                <w:rFonts w:cstheme="minorHAnsi"/>
                <w:sz w:val="24"/>
                <w:szCs w:val="24"/>
              </w:rPr>
            </w:pPr>
            <w:r>
              <w:rPr>
                <w:rFonts w:cstheme="minorHAnsi"/>
                <w:sz w:val="24"/>
                <w:szCs w:val="24"/>
              </w:rPr>
              <w:t>High Country Ranch</w:t>
            </w:r>
          </w:p>
          <w:p w14:paraId="429E7817" w14:textId="77777777" w:rsidR="00C27183" w:rsidRDefault="00C27183" w:rsidP="00CC450D">
            <w:pPr>
              <w:pStyle w:val="AttorneyName"/>
              <w:rPr>
                <w:rFonts w:cstheme="minorHAnsi"/>
                <w:sz w:val="24"/>
                <w:szCs w:val="24"/>
              </w:rPr>
            </w:pPr>
            <w:r>
              <w:rPr>
                <w:rFonts w:cstheme="minorHAnsi"/>
                <w:sz w:val="24"/>
                <w:szCs w:val="24"/>
              </w:rPr>
              <w:t>26332 Willoughby Way</w:t>
            </w:r>
          </w:p>
          <w:p w14:paraId="5471E1B9" w14:textId="77777777" w:rsidR="00C27183" w:rsidRDefault="00C27183" w:rsidP="00CC450D">
            <w:pPr>
              <w:pStyle w:val="AttorneyName"/>
              <w:rPr>
                <w:rFonts w:cstheme="minorHAnsi"/>
                <w:sz w:val="24"/>
                <w:szCs w:val="24"/>
              </w:rPr>
            </w:pPr>
            <w:r>
              <w:rPr>
                <w:rFonts w:cstheme="minorHAnsi"/>
                <w:sz w:val="24"/>
                <w:szCs w:val="24"/>
              </w:rPr>
              <w:t>Boerne, TX 78006</w:t>
            </w:r>
          </w:p>
          <w:p w14:paraId="2FED481B" w14:textId="77777777" w:rsidR="00C27183" w:rsidRDefault="00C27183" w:rsidP="00CC450D">
            <w:pPr>
              <w:pStyle w:val="AttorneyName"/>
              <w:rPr>
                <w:rFonts w:cstheme="minorHAnsi"/>
                <w:sz w:val="24"/>
                <w:szCs w:val="24"/>
              </w:rPr>
            </w:pPr>
            <w:r>
              <w:rPr>
                <w:rFonts w:cstheme="minorHAnsi"/>
                <w:sz w:val="24"/>
                <w:szCs w:val="24"/>
              </w:rPr>
              <w:t>T. 908-644-8372</w:t>
            </w:r>
          </w:p>
          <w:p w14:paraId="3CF3FBBE" w14:textId="77777777" w:rsidR="00C27183" w:rsidRPr="006172B4" w:rsidRDefault="00C27183" w:rsidP="00CC450D">
            <w:pPr>
              <w:pStyle w:val="AttorneyName"/>
              <w:rPr>
                <w:rFonts w:cstheme="minorHAnsi"/>
                <w:sz w:val="24"/>
                <w:szCs w:val="24"/>
              </w:rPr>
            </w:pPr>
            <w:r>
              <w:rPr>
                <w:rFonts w:cstheme="minorHAnsi"/>
                <w:sz w:val="24"/>
                <w:szCs w:val="24"/>
              </w:rPr>
              <w:t>Email: pjbgw@gvtc.com</w:t>
            </w:r>
          </w:p>
        </w:tc>
      </w:tr>
    </w:tbl>
    <w:p w14:paraId="0CCDA403" w14:textId="77777777" w:rsidR="00055682" w:rsidRDefault="00055682" w:rsidP="00D839C2">
      <w:pPr>
        <w:ind w:firstLine="0"/>
        <w:rPr>
          <w:rFonts w:cstheme="minorHAnsi"/>
          <w:sz w:val="24"/>
          <w:szCs w:val="24"/>
        </w:rPr>
      </w:pPr>
    </w:p>
    <w:p w14:paraId="4819CFD8" w14:textId="77777777" w:rsidR="00055682" w:rsidRDefault="00055682" w:rsidP="00396944">
      <w:pPr>
        <w:rPr>
          <w:rFonts w:cstheme="minorHAnsi"/>
          <w:sz w:val="24"/>
          <w:szCs w:val="24"/>
        </w:rPr>
      </w:pPr>
    </w:p>
    <w:p w14:paraId="2147799F" w14:textId="77777777" w:rsidR="00E72F14" w:rsidRDefault="00E72F14" w:rsidP="00396944">
      <w:pPr>
        <w:rPr>
          <w:rFonts w:cstheme="minorHAnsi"/>
          <w:sz w:val="24"/>
          <w:szCs w:val="24"/>
        </w:rPr>
      </w:pPr>
    </w:p>
    <w:p w14:paraId="4E118EAB" w14:textId="77777777" w:rsidR="00E72F14" w:rsidRDefault="00E72F14" w:rsidP="00396944">
      <w:pPr>
        <w:rPr>
          <w:rFonts w:cstheme="minorHAnsi"/>
          <w:sz w:val="24"/>
          <w:szCs w:val="24"/>
        </w:rPr>
      </w:pPr>
    </w:p>
    <w:p w14:paraId="129B2205" w14:textId="77777777" w:rsidR="002357C1" w:rsidRPr="002357C1" w:rsidRDefault="00BE723A" w:rsidP="002357C1">
      <w:pPr>
        <w:ind w:left="2160" w:firstLine="720"/>
        <w:rPr>
          <w:rFonts w:cstheme="minorHAnsi"/>
          <w:sz w:val="24"/>
          <w:szCs w:val="24"/>
        </w:rPr>
      </w:pPr>
      <w:r>
        <w:rPr>
          <w:rFonts w:cstheme="minorHAnsi"/>
          <w:sz w:val="24"/>
          <w:szCs w:val="24"/>
        </w:rPr>
        <w:t>CERTIFICATE OF SERVICE</w:t>
      </w:r>
    </w:p>
    <w:p w14:paraId="6474E2DF" w14:textId="4A224FE8"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I certify that notice of the filing of this document was provided to all parties of record via electronic mail on</w:t>
      </w:r>
      <w:r w:rsidR="00B40B5B">
        <w:rPr>
          <w:rFonts w:asciiTheme="minorHAnsi" w:hAnsiTheme="minorHAnsi" w:cstheme="minorHAnsi"/>
        </w:rPr>
        <w:t xml:space="preserve"> April 1</w:t>
      </w:r>
      <w:r w:rsidR="002613AF">
        <w:rPr>
          <w:rFonts w:asciiTheme="minorHAnsi" w:hAnsiTheme="minorHAnsi" w:cstheme="minorHAnsi"/>
        </w:rPr>
        <w:t>4</w:t>
      </w:r>
      <w:r w:rsidR="00B40B5B">
        <w:rPr>
          <w:rFonts w:asciiTheme="minorHAnsi" w:hAnsiTheme="minorHAnsi" w:cstheme="minorHAnsi"/>
        </w:rPr>
        <w:t>, 2021</w:t>
      </w:r>
      <w:r w:rsidRPr="002357C1">
        <w:rPr>
          <w:rFonts w:asciiTheme="minorHAnsi" w:hAnsiTheme="minorHAnsi" w:cstheme="minorHAnsi"/>
        </w:rPr>
        <w:t xml:space="preserve">, in accordance with the Order Suspending Rules, issued in Project No. 50664. </w:t>
      </w:r>
    </w:p>
    <w:p w14:paraId="733062AB" w14:textId="77777777" w:rsidR="00D00872" w:rsidRPr="002357C1" w:rsidRDefault="00D00872" w:rsidP="002357C1">
      <w:pPr>
        <w:pStyle w:val="NormalWeb"/>
        <w:spacing w:line="360" w:lineRule="auto"/>
        <w:rPr>
          <w:rFonts w:asciiTheme="minorHAnsi" w:hAnsiTheme="minorHAnsi" w:cstheme="minorHAnsi"/>
        </w:rPr>
      </w:pPr>
    </w:p>
    <w:p w14:paraId="22463C46"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7B831089"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14:paraId="6E1E4011" w14:textId="77777777"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198CC663" w14:textId="77777777" w:rsidR="00353ABD" w:rsidRPr="006172B4" w:rsidRDefault="00353ABD" w:rsidP="00BE723A">
      <w:pPr>
        <w:spacing w:line="240" w:lineRule="auto"/>
        <w:jc w:val="center"/>
        <w:rPr>
          <w:rFonts w:cstheme="minorHAnsi"/>
          <w:sz w:val="24"/>
          <w:szCs w:val="24"/>
        </w:rPr>
      </w:pP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977BF" w14:textId="77777777" w:rsidR="005E001C" w:rsidRDefault="005E001C">
      <w:r>
        <w:separator/>
      </w:r>
    </w:p>
    <w:p w14:paraId="6E23C1DC" w14:textId="77777777" w:rsidR="005E001C" w:rsidRDefault="005E001C"/>
  </w:endnote>
  <w:endnote w:type="continuationSeparator" w:id="0">
    <w:p w14:paraId="2B412884" w14:textId="77777777" w:rsidR="005E001C" w:rsidRDefault="005E001C">
      <w:r>
        <w:continuationSeparator/>
      </w:r>
    </w:p>
    <w:p w14:paraId="7DBC15B5" w14:textId="77777777" w:rsidR="005E001C" w:rsidRDefault="005E0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8ACBE" w14:textId="4B0E36B0" w:rsidR="009F0E74" w:rsidRDefault="005E001C">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ED0B6D">
          <w:t xml:space="preserve">request for information to </w:t>
        </w:r>
        <w:r w:rsidR="002613AF">
          <w:t>SHLA Re:</w:t>
        </w:r>
        <w:r w:rsidR="00B40B5B">
          <w:t xml:space="preserve"> </w:t>
        </w:r>
        <w:r w:rsidR="00D839C2">
          <w:t xml:space="preserve">shla </w:t>
        </w:r>
        <w:r w:rsidR="00B40B5B">
          <w:t>rebuttal testimony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05786" w14:textId="77777777" w:rsidR="005E001C" w:rsidRDefault="005E001C">
      <w:r>
        <w:separator/>
      </w:r>
    </w:p>
    <w:p w14:paraId="58AA901D" w14:textId="77777777" w:rsidR="005E001C" w:rsidRDefault="005E001C"/>
  </w:footnote>
  <w:footnote w:type="continuationSeparator" w:id="0">
    <w:p w14:paraId="78D904D8" w14:textId="77777777" w:rsidR="005E001C" w:rsidRDefault="005E001C">
      <w:r>
        <w:continuationSeparator/>
      </w:r>
    </w:p>
    <w:p w14:paraId="389BD00D" w14:textId="77777777" w:rsidR="005E001C" w:rsidRDefault="005E00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6058F" w14:textId="77777777"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4730869A" wp14:editId="2BA895A4">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D818A4B" wp14:editId="6DA357A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669DFA" w14:textId="77777777" w:rsidR="009F0E74" w:rsidRDefault="00FE2E3F">
                          <w:pPr>
                            <w:pStyle w:val="LineNumbers"/>
                          </w:pPr>
                          <w:r>
                            <w:t>1</w:t>
                          </w:r>
                        </w:p>
                        <w:p w14:paraId="31C7407C" w14:textId="77777777" w:rsidR="009F0E74" w:rsidRDefault="00FE2E3F">
                          <w:pPr>
                            <w:pStyle w:val="LineNumbers"/>
                          </w:pPr>
                          <w:r>
                            <w:t>2</w:t>
                          </w:r>
                        </w:p>
                        <w:p w14:paraId="4401A585" w14:textId="77777777" w:rsidR="009F0E74" w:rsidRDefault="00FE2E3F">
                          <w:pPr>
                            <w:pStyle w:val="LineNumbers"/>
                          </w:pPr>
                          <w:r>
                            <w:t>3</w:t>
                          </w:r>
                        </w:p>
                        <w:p w14:paraId="0E37BC4E" w14:textId="77777777" w:rsidR="009F0E74" w:rsidRDefault="00FE2E3F">
                          <w:pPr>
                            <w:pStyle w:val="LineNumbers"/>
                          </w:pPr>
                          <w:r>
                            <w:t>4</w:t>
                          </w:r>
                        </w:p>
                        <w:p w14:paraId="0B3FBFC6" w14:textId="77777777" w:rsidR="009F0E74" w:rsidRDefault="00FE2E3F">
                          <w:pPr>
                            <w:pStyle w:val="LineNumbers"/>
                          </w:pPr>
                          <w:r>
                            <w:t>5</w:t>
                          </w:r>
                        </w:p>
                        <w:p w14:paraId="27ACD4B1" w14:textId="77777777" w:rsidR="009F0E74" w:rsidRDefault="00FE2E3F">
                          <w:pPr>
                            <w:pStyle w:val="LineNumbers"/>
                          </w:pPr>
                          <w:r>
                            <w:t>6</w:t>
                          </w:r>
                        </w:p>
                        <w:p w14:paraId="2C6841E6" w14:textId="77777777" w:rsidR="009F0E74" w:rsidRDefault="00FE2E3F">
                          <w:pPr>
                            <w:pStyle w:val="LineNumbers"/>
                          </w:pPr>
                          <w:r>
                            <w:t>7</w:t>
                          </w:r>
                        </w:p>
                        <w:p w14:paraId="36B4E5DA" w14:textId="77777777" w:rsidR="009F0E74" w:rsidRDefault="00FE2E3F">
                          <w:pPr>
                            <w:pStyle w:val="LineNumbers"/>
                          </w:pPr>
                          <w:r>
                            <w:t>8</w:t>
                          </w:r>
                        </w:p>
                        <w:p w14:paraId="54E2B91B" w14:textId="77777777" w:rsidR="009F0E74" w:rsidRDefault="00FE2E3F">
                          <w:pPr>
                            <w:pStyle w:val="LineNumbers"/>
                          </w:pPr>
                          <w:r>
                            <w:t>9</w:t>
                          </w:r>
                        </w:p>
                        <w:p w14:paraId="18E423A4" w14:textId="77777777" w:rsidR="009F0E74" w:rsidRDefault="00FE2E3F">
                          <w:pPr>
                            <w:pStyle w:val="LineNumbers"/>
                          </w:pPr>
                          <w:r>
                            <w:t>10</w:t>
                          </w:r>
                        </w:p>
                        <w:p w14:paraId="03381476" w14:textId="77777777" w:rsidR="009F0E74" w:rsidRDefault="00FE2E3F">
                          <w:pPr>
                            <w:pStyle w:val="LineNumbers"/>
                          </w:pPr>
                          <w:r>
                            <w:t>11</w:t>
                          </w:r>
                        </w:p>
                        <w:p w14:paraId="1975AA18" w14:textId="77777777" w:rsidR="009F0E74" w:rsidRDefault="00FE2E3F">
                          <w:pPr>
                            <w:pStyle w:val="LineNumbers"/>
                          </w:pPr>
                          <w:r>
                            <w:t>12</w:t>
                          </w:r>
                        </w:p>
                        <w:p w14:paraId="520B092D" w14:textId="77777777" w:rsidR="009F0E74" w:rsidRDefault="00FE2E3F">
                          <w:pPr>
                            <w:pStyle w:val="LineNumbers"/>
                          </w:pPr>
                          <w:r>
                            <w:t>13</w:t>
                          </w:r>
                        </w:p>
                        <w:p w14:paraId="0C6BE582" w14:textId="77777777" w:rsidR="009F0E74" w:rsidRDefault="00FE2E3F">
                          <w:pPr>
                            <w:pStyle w:val="LineNumbers"/>
                          </w:pPr>
                          <w:r>
                            <w:t>14</w:t>
                          </w:r>
                        </w:p>
                        <w:p w14:paraId="22505DC2" w14:textId="77777777" w:rsidR="009F0E74" w:rsidRDefault="00FE2E3F">
                          <w:pPr>
                            <w:pStyle w:val="LineNumbers"/>
                          </w:pPr>
                          <w:r>
                            <w:t>15</w:t>
                          </w:r>
                        </w:p>
                        <w:p w14:paraId="0029916E" w14:textId="77777777" w:rsidR="009F0E74" w:rsidRDefault="00FE2E3F">
                          <w:pPr>
                            <w:pStyle w:val="LineNumbers"/>
                          </w:pPr>
                          <w:r>
                            <w:t>16</w:t>
                          </w:r>
                        </w:p>
                        <w:p w14:paraId="55BCD40B" w14:textId="77777777" w:rsidR="009F0E74" w:rsidRDefault="00FE2E3F">
                          <w:pPr>
                            <w:pStyle w:val="LineNumbers"/>
                          </w:pPr>
                          <w:r>
                            <w:t>17</w:t>
                          </w:r>
                        </w:p>
                        <w:p w14:paraId="481F94D8" w14:textId="77777777" w:rsidR="009F0E74" w:rsidRDefault="00FE2E3F">
                          <w:pPr>
                            <w:pStyle w:val="LineNumbers"/>
                          </w:pPr>
                          <w:r>
                            <w:t>18</w:t>
                          </w:r>
                        </w:p>
                        <w:p w14:paraId="7E9E0B71" w14:textId="77777777" w:rsidR="009F0E74" w:rsidRDefault="00FE2E3F">
                          <w:pPr>
                            <w:pStyle w:val="LineNumbers"/>
                          </w:pPr>
                          <w:r>
                            <w:t>19</w:t>
                          </w:r>
                        </w:p>
                        <w:p w14:paraId="1029DA40" w14:textId="77777777" w:rsidR="009F0E74" w:rsidRDefault="00FE2E3F">
                          <w:pPr>
                            <w:pStyle w:val="LineNumbers"/>
                          </w:pPr>
                          <w:r>
                            <w:t>20</w:t>
                          </w:r>
                        </w:p>
                        <w:p w14:paraId="30A687D1" w14:textId="77777777" w:rsidR="009F0E74" w:rsidRDefault="00FE2E3F">
                          <w:pPr>
                            <w:pStyle w:val="LineNumbers"/>
                          </w:pPr>
                          <w:r>
                            <w:t>21</w:t>
                          </w:r>
                        </w:p>
                        <w:p w14:paraId="7FB52A19" w14:textId="77777777" w:rsidR="009F0E74" w:rsidRDefault="00FE2E3F">
                          <w:pPr>
                            <w:pStyle w:val="LineNumbers"/>
                          </w:pPr>
                          <w:r>
                            <w:t>22</w:t>
                          </w:r>
                        </w:p>
                        <w:p w14:paraId="641D04BB" w14:textId="77777777" w:rsidR="009F0E74" w:rsidRDefault="00FE2E3F">
                          <w:pPr>
                            <w:pStyle w:val="LineNumbers"/>
                          </w:pPr>
                          <w:r>
                            <w:t>23</w:t>
                          </w:r>
                        </w:p>
                        <w:p w14:paraId="484B5951" w14:textId="77777777" w:rsidR="009F0E74" w:rsidRDefault="00FE2E3F">
                          <w:pPr>
                            <w:pStyle w:val="LineNumbers"/>
                          </w:pPr>
                          <w:r>
                            <w:t>24</w:t>
                          </w:r>
                        </w:p>
                        <w:p w14:paraId="0DAE5B09" w14:textId="77777777" w:rsidR="009F0E74" w:rsidRDefault="00FE2E3F">
                          <w:pPr>
                            <w:pStyle w:val="LineNumbers"/>
                          </w:pPr>
                          <w:r>
                            <w:t>25</w:t>
                          </w:r>
                        </w:p>
                        <w:p w14:paraId="74E71D3E" w14:textId="77777777" w:rsidR="009F0E74" w:rsidRDefault="00FE2E3F">
                          <w:pPr>
                            <w:pStyle w:val="LineNumbers"/>
                          </w:pPr>
                          <w:r>
                            <w:t>26</w:t>
                          </w:r>
                        </w:p>
                        <w:p w14:paraId="6159BD78" w14:textId="77777777" w:rsidR="009F0E74" w:rsidRDefault="00FE2E3F">
                          <w:pPr>
                            <w:pStyle w:val="LineNumbers"/>
                          </w:pPr>
                          <w:r>
                            <w:t>27</w:t>
                          </w:r>
                        </w:p>
                        <w:p w14:paraId="4AC69ECD" w14:textId="77777777" w:rsidR="009F0E74" w:rsidRDefault="00FE2E3F">
                          <w:pPr>
                            <w:pStyle w:val="LineNumbers"/>
                          </w:pPr>
                          <w:r>
                            <w:t>28</w:t>
                          </w:r>
                        </w:p>
                        <w:p w14:paraId="40C70221"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502C7"/>
    <w:multiLevelType w:val="hybridMultilevel"/>
    <w:tmpl w:val="8C52B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162BE"/>
    <w:rsid w:val="00026AF9"/>
    <w:rsid w:val="0004048A"/>
    <w:rsid w:val="00055682"/>
    <w:rsid w:val="000B2ED0"/>
    <w:rsid w:val="000D7EB9"/>
    <w:rsid w:val="000F51B1"/>
    <w:rsid w:val="00116B7F"/>
    <w:rsid w:val="00161B68"/>
    <w:rsid w:val="001A58C9"/>
    <w:rsid w:val="001D62EE"/>
    <w:rsid w:val="001E51E2"/>
    <w:rsid w:val="00205CC1"/>
    <w:rsid w:val="0022340C"/>
    <w:rsid w:val="0022377B"/>
    <w:rsid w:val="002354CA"/>
    <w:rsid w:val="002357C1"/>
    <w:rsid w:val="0024621D"/>
    <w:rsid w:val="002613AF"/>
    <w:rsid w:val="002659FD"/>
    <w:rsid w:val="0026611C"/>
    <w:rsid w:val="003217C8"/>
    <w:rsid w:val="00321E3B"/>
    <w:rsid w:val="0032633B"/>
    <w:rsid w:val="00337C07"/>
    <w:rsid w:val="00343387"/>
    <w:rsid w:val="00353ABD"/>
    <w:rsid w:val="00367D0D"/>
    <w:rsid w:val="0037456F"/>
    <w:rsid w:val="00396944"/>
    <w:rsid w:val="003A2162"/>
    <w:rsid w:val="003A65EA"/>
    <w:rsid w:val="003D37CD"/>
    <w:rsid w:val="003D7CAD"/>
    <w:rsid w:val="003E38DE"/>
    <w:rsid w:val="003F04FC"/>
    <w:rsid w:val="00441EBC"/>
    <w:rsid w:val="00463E92"/>
    <w:rsid w:val="00474407"/>
    <w:rsid w:val="00483259"/>
    <w:rsid w:val="00517954"/>
    <w:rsid w:val="005343BE"/>
    <w:rsid w:val="00574CE6"/>
    <w:rsid w:val="005B6E2F"/>
    <w:rsid w:val="005E001C"/>
    <w:rsid w:val="00601433"/>
    <w:rsid w:val="00610EB9"/>
    <w:rsid w:val="006172B4"/>
    <w:rsid w:val="00623644"/>
    <w:rsid w:val="00630DBC"/>
    <w:rsid w:val="006366E9"/>
    <w:rsid w:val="006518DC"/>
    <w:rsid w:val="00652F3A"/>
    <w:rsid w:val="00663196"/>
    <w:rsid w:val="00663D41"/>
    <w:rsid w:val="00671C96"/>
    <w:rsid w:val="00677000"/>
    <w:rsid w:val="006907E3"/>
    <w:rsid w:val="0069461B"/>
    <w:rsid w:val="006A6B7F"/>
    <w:rsid w:val="006E2BD1"/>
    <w:rsid w:val="0071462B"/>
    <w:rsid w:val="00722195"/>
    <w:rsid w:val="007357F6"/>
    <w:rsid w:val="0079527D"/>
    <w:rsid w:val="007C0253"/>
    <w:rsid w:val="00811C85"/>
    <w:rsid w:val="0083608B"/>
    <w:rsid w:val="008602D8"/>
    <w:rsid w:val="0087011F"/>
    <w:rsid w:val="00895FB1"/>
    <w:rsid w:val="008C20DE"/>
    <w:rsid w:val="008C26FF"/>
    <w:rsid w:val="008C5774"/>
    <w:rsid w:val="008E1F42"/>
    <w:rsid w:val="00933C48"/>
    <w:rsid w:val="009918DE"/>
    <w:rsid w:val="00993B11"/>
    <w:rsid w:val="009B5E7E"/>
    <w:rsid w:val="009F0E74"/>
    <w:rsid w:val="00A43CE7"/>
    <w:rsid w:val="00A82765"/>
    <w:rsid w:val="00A90E8B"/>
    <w:rsid w:val="00AD7B8A"/>
    <w:rsid w:val="00AE557D"/>
    <w:rsid w:val="00B22FD1"/>
    <w:rsid w:val="00B32C83"/>
    <w:rsid w:val="00B40B5B"/>
    <w:rsid w:val="00B75CE3"/>
    <w:rsid w:val="00BE723A"/>
    <w:rsid w:val="00C15C16"/>
    <w:rsid w:val="00C22F4F"/>
    <w:rsid w:val="00C27183"/>
    <w:rsid w:val="00C560A5"/>
    <w:rsid w:val="00D00872"/>
    <w:rsid w:val="00D11417"/>
    <w:rsid w:val="00D839C2"/>
    <w:rsid w:val="00D853E5"/>
    <w:rsid w:val="00DA4B2D"/>
    <w:rsid w:val="00DB2AB5"/>
    <w:rsid w:val="00DF7AD3"/>
    <w:rsid w:val="00E25856"/>
    <w:rsid w:val="00E62D79"/>
    <w:rsid w:val="00E72F14"/>
    <w:rsid w:val="00ED0B6D"/>
    <w:rsid w:val="00F44B64"/>
    <w:rsid w:val="00F62912"/>
    <w:rsid w:val="00F66859"/>
    <w:rsid w:val="00F7343F"/>
    <w:rsid w:val="00F90E99"/>
    <w:rsid w:val="00F91927"/>
    <w:rsid w:val="00FA22C1"/>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B6D5A"/>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127B13"/>
    <w:rsid w:val="0022357F"/>
    <w:rsid w:val="002A4DF2"/>
    <w:rsid w:val="002F25DA"/>
    <w:rsid w:val="00374E1C"/>
    <w:rsid w:val="004E7C1D"/>
    <w:rsid w:val="005E00DD"/>
    <w:rsid w:val="006F4525"/>
    <w:rsid w:val="00A44439"/>
    <w:rsid w:val="00A66E20"/>
    <w:rsid w:val="00A75BCE"/>
    <w:rsid w:val="00B02C19"/>
    <w:rsid w:val="00B153E2"/>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8</TotalTime>
  <Pages>3</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Patrick cleveland: third  request for information to cps energy re: lisa b. Meaux rebuttal testimony</vt:lpstr>
    </vt:vector>
  </TitlesOfParts>
  <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request for information to SHLA Re: shla rebuttal testimony</dc:title>
  <dc:creator>Microsoft Office User</dc:creator>
  <cp:lastModifiedBy>Patrick Cleveland</cp:lastModifiedBy>
  <cp:revision>6</cp:revision>
  <cp:lastPrinted>2020-07-27T16:25:00Z</cp:lastPrinted>
  <dcterms:created xsi:type="dcterms:W3CDTF">2021-04-14T18:48:00Z</dcterms:created>
  <dcterms:modified xsi:type="dcterms:W3CDTF">2021-04-14T18:55:00Z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